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2E61C" w14:textId="745C4D75" w:rsidR="0093361C" w:rsidRPr="005500D8" w:rsidRDefault="0093361C" w:rsidP="0093361C">
      <w:pPr>
        <w:rPr>
          <w:b/>
          <w:bCs/>
          <w:noProof/>
        </w:rPr>
      </w:pPr>
      <w:r w:rsidRPr="005500D8">
        <w:rPr>
          <w:b/>
          <w:bCs/>
          <w:noProof/>
        </w:rPr>
        <w:t>Croix de Mission</w:t>
      </w:r>
      <w:r w:rsidR="004B3CEF">
        <w:rPr>
          <w:b/>
          <w:bCs/>
          <w:noProof/>
        </w:rPr>
        <w:t> :</w:t>
      </w:r>
      <w:r w:rsidR="00254500">
        <w:rPr>
          <w:b/>
          <w:bCs/>
          <w:noProof/>
        </w:rPr>
        <w:t>n°</w:t>
      </w:r>
      <w:r w:rsidR="004B3CEF" w:rsidRPr="00D0263B">
        <w:rPr>
          <w:b/>
          <w:bCs/>
          <w:noProof/>
          <w:sz w:val="32"/>
          <w:szCs w:val="32"/>
        </w:rPr>
        <w:t xml:space="preserve"> </w:t>
      </w:r>
      <w:r w:rsidR="00D0263B" w:rsidRPr="00D0263B">
        <w:rPr>
          <w:b/>
          <w:bCs/>
          <w:noProof/>
          <w:sz w:val="32"/>
          <w:szCs w:val="32"/>
        </w:rPr>
        <w:t>2</w:t>
      </w:r>
      <w:r w:rsidR="00254500">
        <w:rPr>
          <w:b/>
          <w:bCs/>
          <w:noProof/>
          <w:sz w:val="32"/>
          <w:szCs w:val="32"/>
        </w:rPr>
        <w:t xml:space="preserve"> </w:t>
      </w:r>
      <w:r w:rsidR="00254500" w:rsidRPr="00254500">
        <w:rPr>
          <w:noProof/>
        </w:rPr>
        <w:t>du plan</w:t>
      </w:r>
    </w:p>
    <w:p w14:paraId="0FB2B7E9" w14:textId="481006E0" w:rsidR="0093361C" w:rsidRPr="005A5AED" w:rsidRDefault="0093361C" w:rsidP="0093361C">
      <w:pPr>
        <w:rPr>
          <w:i/>
          <w:iCs/>
          <w:noProof/>
        </w:rPr>
      </w:pPr>
      <w:r w:rsidRPr="005A5AED">
        <w:rPr>
          <w:b/>
          <w:bCs/>
          <w:noProof/>
        </w:rPr>
        <w:t>Croix de Mission</w:t>
      </w:r>
      <w:r>
        <w:rPr>
          <w:noProof/>
        </w:rPr>
        <w:t xml:space="preserve"> monumentale dite aussi croix de la Passion.</w:t>
      </w:r>
      <w:r w:rsidR="00D937B8" w:rsidRPr="00D937B8">
        <w:rPr>
          <w:rStyle w:val="fontstyle01"/>
        </w:rPr>
        <w:t xml:space="preserve"> </w:t>
      </w:r>
      <w:r w:rsidR="00D937B8" w:rsidRPr="005A5AED">
        <w:rPr>
          <w:rFonts w:ascii="Times New Roman" w:hAnsi="Times New Roman" w:cs="Times New Roman"/>
          <w:i/>
          <w:iCs/>
          <w:color w:val="000000"/>
          <w:sz w:val="24"/>
          <w:szCs w:val="24"/>
        </w:rPr>
        <w:t>Après la période révolutionnaire et la déchristianisation de la population, il était important pour l’Eglise de restaurer les pratiques religieuses. Des missionnaires furent chargés de rediffuser la parole divine et de ranimer la ferveur chrétienne. Cette pratique s’est poursuivie au XIXème et même au XXème siècle</w:t>
      </w:r>
    </w:p>
    <w:p w14:paraId="56462329" w14:textId="77777777" w:rsidR="0093361C" w:rsidRDefault="0093361C" w:rsidP="0093361C">
      <w:pPr>
        <w:rPr>
          <w:noProof/>
        </w:rPr>
      </w:pPr>
      <w:r>
        <w:rPr>
          <w:noProof/>
        </w:rPr>
        <w:t>Fût et croix latine fleuronnée ornés de feuilles entrelacées</w:t>
      </w:r>
    </w:p>
    <w:p w14:paraId="5BBFBA9A" w14:textId="77777777" w:rsidR="0093361C" w:rsidRDefault="0093361C" w:rsidP="0093361C">
      <w:pPr>
        <w:rPr>
          <w:noProof/>
        </w:rPr>
      </w:pPr>
      <w:r>
        <w:rPr>
          <w:noProof/>
        </w:rPr>
        <w:t>1867</w:t>
      </w:r>
    </w:p>
    <w:p w14:paraId="65669690" w14:textId="77777777" w:rsidR="0093361C" w:rsidRDefault="0093361C" w:rsidP="0093361C">
      <w:pPr>
        <w:rPr>
          <w:noProof/>
        </w:rPr>
      </w:pPr>
      <w:r>
        <w:rPr>
          <w:noProof/>
        </w:rPr>
        <w:t>Nom des souscripteurs gravé à la base du dé qui comporte plusieurs niveaux.</w:t>
      </w:r>
    </w:p>
    <w:p w14:paraId="48E06942" w14:textId="0D4F3652" w:rsidR="0093361C" w:rsidRDefault="006B0458">
      <w:r>
        <w:rPr>
          <w:noProof/>
        </w:rPr>
        <w:drawing>
          <wp:inline distT="0" distB="0" distL="0" distR="0" wp14:anchorId="32E393B3" wp14:editId="5FA5FE6F">
            <wp:extent cx="5386611" cy="180022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9675" t="31759" r="16997" b="30602"/>
                    <a:stretch/>
                  </pic:blipFill>
                  <pic:spPr bwMode="auto">
                    <a:xfrm>
                      <a:off x="0" y="0"/>
                      <a:ext cx="5393453" cy="1802512"/>
                    </a:xfrm>
                    <a:prstGeom prst="rect">
                      <a:avLst/>
                    </a:prstGeom>
                    <a:ln>
                      <a:noFill/>
                    </a:ln>
                    <a:extLst>
                      <a:ext uri="{53640926-AAD7-44D8-BBD7-CCE9431645EC}">
                        <a14:shadowObscured xmlns:a14="http://schemas.microsoft.com/office/drawing/2010/main"/>
                      </a:ext>
                    </a:extLst>
                  </pic:spPr>
                </pic:pic>
              </a:graphicData>
            </a:graphic>
          </wp:inline>
        </w:drawing>
      </w:r>
    </w:p>
    <w:p w14:paraId="2E87890B" w14:textId="4F022609" w:rsidR="0073406E" w:rsidRDefault="0073406E">
      <w:r>
        <w:rPr>
          <w:noProof/>
        </w:rPr>
        <w:drawing>
          <wp:inline distT="0" distB="0" distL="0" distR="0" wp14:anchorId="207A0A41" wp14:editId="34881D93">
            <wp:extent cx="5760720" cy="40829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330" t="13232" r="18485" b="10900"/>
                    <a:stretch/>
                  </pic:blipFill>
                  <pic:spPr bwMode="auto">
                    <a:xfrm>
                      <a:off x="0" y="0"/>
                      <a:ext cx="5760720" cy="4082970"/>
                    </a:xfrm>
                    <a:prstGeom prst="rect">
                      <a:avLst/>
                    </a:prstGeom>
                    <a:ln>
                      <a:noFill/>
                    </a:ln>
                    <a:extLst>
                      <a:ext uri="{53640926-AAD7-44D8-BBD7-CCE9431645EC}">
                        <a14:shadowObscured xmlns:a14="http://schemas.microsoft.com/office/drawing/2010/main"/>
                      </a:ext>
                    </a:extLst>
                  </pic:spPr>
                </pic:pic>
              </a:graphicData>
            </a:graphic>
          </wp:inline>
        </w:drawing>
      </w:r>
    </w:p>
    <w:p w14:paraId="7C63CAAE" w14:textId="77777777" w:rsidR="00516F28" w:rsidRDefault="00516F28"/>
    <w:sectPr w:rsidR="00516F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6E7"/>
    <w:rsid w:val="00003E67"/>
    <w:rsid w:val="000079CC"/>
    <w:rsid w:val="00015E21"/>
    <w:rsid w:val="0006337E"/>
    <w:rsid w:val="000B3E6C"/>
    <w:rsid w:val="000F7DD5"/>
    <w:rsid w:val="00102465"/>
    <w:rsid w:val="00111C04"/>
    <w:rsid w:val="001121A8"/>
    <w:rsid w:val="0012730A"/>
    <w:rsid w:val="00133FC4"/>
    <w:rsid w:val="002006A5"/>
    <w:rsid w:val="00211B48"/>
    <w:rsid w:val="0024266B"/>
    <w:rsid w:val="00254500"/>
    <w:rsid w:val="00263E7F"/>
    <w:rsid w:val="00273316"/>
    <w:rsid w:val="00277C6C"/>
    <w:rsid w:val="002C13A1"/>
    <w:rsid w:val="0030586B"/>
    <w:rsid w:val="0034475E"/>
    <w:rsid w:val="00363EAF"/>
    <w:rsid w:val="00382CFB"/>
    <w:rsid w:val="003B2D71"/>
    <w:rsid w:val="003D319B"/>
    <w:rsid w:val="003E64D4"/>
    <w:rsid w:val="0041713D"/>
    <w:rsid w:val="004255C5"/>
    <w:rsid w:val="00433754"/>
    <w:rsid w:val="0044559B"/>
    <w:rsid w:val="004657F0"/>
    <w:rsid w:val="00486488"/>
    <w:rsid w:val="004B3CEF"/>
    <w:rsid w:val="004E3A0B"/>
    <w:rsid w:val="00516F28"/>
    <w:rsid w:val="00543CFD"/>
    <w:rsid w:val="005500D8"/>
    <w:rsid w:val="00574A28"/>
    <w:rsid w:val="00585DC8"/>
    <w:rsid w:val="005953FE"/>
    <w:rsid w:val="005A12D6"/>
    <w:rsid w:val="005A5AED"/>
    <w:rsid w:val="005E76FA"/>
    <w:rsid w:val="00626567"/>
    <w:rsid w:val="00671A80"/>
    <w:rsid w:val="006B0458"/>
    <w:rsid w:val="006C1640"/>
    <w:rsid w:val="006D52A9"/>
    <w:rsid w:val="006E047B"/>
    <w:rsid w:val="00705ED3"/>
    <w:rsid w:val="007322AA"/>
    <w:rsid w:val="0073406E"/>
    <w:rsid w:val="00771817"/>
    <w:rsid w:val="00796C16"/>
    <w:rsid w:val="007B329D"/>
    <w:rsid w:val="007C3FDF"/>
    <w:rsid w:val="007D1AC4"/>
    <w:rsid w:val="007E5280"/>
    <w:rsid w:val="008726E7"/>
    <w:rsid w:val="00874505"/>
    <w:rsid w:val="00887933"/>
    <w:rsid w:val="008971D1"/>
    <w:rsid w:val="008A3659"/>
    <w:rsid w:val="0093361C"/>
    <w:rsid w:val="009472CA"/>
    <w:rsid w:val="009838B8"/>
    <w:rsid w:val="00985969"/>
    <w:rsid w:val="00A01674"/>
    <w:rsid w:val="00A05A96"/>
    <w:rsid w:val="00A072F2"/>
    <w:rsid w:val="00A22A7F"/>
    <w:rsid w:val="00AD35E7"/>
    <w:rsid w:val="00AD5338"/>
    <w:rsid w:val="00B26797"/>
    <w:rsid w:val="00B35D94"/>
    <w:rsid w:val="00B36DF3"/>
    <w:rsid w:val="00B40B4B"/>
    <w:rsid w:val="00B65C4D"/>
    <w:rsid w:val="00B91CF6"/>
    <w:rsid w:val="00B92814"/>
    <w:rsid w:val="00B95046"/>
    <w:rsid w:val="00BA4562"/>
    <w:rsid w:val="00C12AC3"/>
    <w:rsid w:val="00C15DB0"/>
    <w:rsid w:val="00CA5002"/>
    <w:rsid w:val="00CB089D"/>
    <w:rsid w:val="00CB215C"/>
    <w:rsid w:val="00CB3D18"/>
    <w:rsid w:val="00D0263B"/>
    <w:rsid w:val="00D1498B"/>
    <w:rsid w:val="00D8144A"/>
    <w:rsid w:val="00D937B8"/>
    <w:rsid w:val="00DA0B8E"/>
    <w:rsid w:val="00DB07E4"/>
    <w:rsid w:val="00E01002"/>
    <w:rsid w:val="00E12CFF"/>
    <w:rsid w:val="00E82090"/>
    <w:rsid w:val="00F20120"/>
    <w:rsid w:val="00F34CBA"/>
    <w:rsid w:val="00F53BC0"/>
    <w:rsid w:val="00F64140"/>
    <w:rsid w:val="00F71E9D"/>
    <w:rsid w:val="00FA7978"/>
    <w:rsid w:val="00FB53BD"/>
    <w:rsid w:val="00FD0BE6"/>
    <w:rsid w:val="00FE3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906EE"/>
  <w15:chartTrackingRefBased/>
  <w15:docId w15:val="{1CF4FFEC-05F9-4B19-8F43-7DE22DA5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6E047B"/>
    <w:rPr>
      <w:rFonts w:ascii="Times New Roman" w:hAnsi="Times New Roman" w:cs="Times New Roman" w:hint="default"/>
      <w:b/>
      <w:bCs/>
      <w:i w:val="0"/>
      <w:iCs w:val="0"/>
      <w:color w:val="000000"/>
      <w:sz w:val="24"/>
      <w:szCs w:val="24"/>
    </w:rPr>
  </w:style>
  <w:style w:type="character" w:customStyle="1" w:styleId="fontstyle21">
    <w:name w:val="fontstyle21"/>
    <w:basedOn w:val="Policepardfaut"/>
    <w:rsid w:val="006E047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60130">
      <w:bodyDiv w:val="1"/>
      <w:marLeft w:val="0"/>
      <w:marRight w:val="0"/>
      <w:marTop w:val="0"/>
      <w:marBottom w:val="0"/>
      <w:divBdr>
        <w:top w:val="none" w:sz="0" w:space="0" w:color="auto"/>
        <w:left w:val="none" w:sz="0" w:space="0" w:color="auto"/>
        <w:bottom w:val="none" w:sz="0" w:space="0" w:color="auto"/>
        <w:right w:val="none" w:sz="0" w:space="0" w:color="auto"/>
      </w:divBdr>
    </w:div>
    <w:div w:id="329480922">
      <w:bodyDiv w:val="1"/>
      <w:marLeft w:val="0"/>
      <w:marRight w:val="0"/>
      <w:marTop w:val="0"/>
      <w:marBottom w:val="0"/>
      <w:divBdr>
        <w:top w:val="none" w:sz="0" w:space="0" w:color="auto"/>
        <w:left w:val="none" w:sz="0" w:space="0" w:color="auto"/>
        <w:bottom w:val="none" w:sz="0" w:space="0" w:color="auto"/>
        <w:right w:val="none" w:sz="0" w:space="0" w:color="auto"/>
      </w:divBdr>
    </w:div>
    <w:div w:id="905922324">
      <w:bodyDiv w:val="1"/>
      <w:marLeft w:val="0"/>
      <w:marRight w:val="0"/>
      <w:marTop w:val="0"/>
      <w:marBottom w:val="0"/>
      <w:divBdr>
        <w:top w:val="none" w:sz="0" w:space="0" w:color="auto"/>
        <w:left w:val="none" w:sz="0" w:space="0" w:color="auto"/>
        <w:bottom w:val="none" w:sz="0" w:space="0" w:color="auto"/>
        <w:right w:val="none" w:sz="0" w:space="0" w:color="auto"/>
      </w:divBdr>
    </w:div>
    <w:div w:id="1344353646">
      <w:bodyDiv w:val="1"/>
      <w:marLeft w:val="0"/>
      <w:marRight w:val="0"/>
      <w:marTop w:val="0"/>
      <w:marBottom w:val="0"/>
      <w:divBdr>
        <w:top w:val="none" w:sz="0" w:space="0" w:color="auto"/>
        <w:left w:val="none" w:sz="0" w:space="0" w:color="auto"/>
        <w:bottom w:val="none" w:sz="0" w:space="0" w:color="auto"/>
        <w:right w:val="none" w:sz="0" w:space="0" w:color="auto"/>
      </w:divBdr>
    </w:div>
    <w:div w:id="1365524059">
      <w:bodyDiv w:val="1"/>
      <w:marLeft w:val="0"/>
      <w:marRight w:val="0"/>
      <w:marTop w:val="0"/>
      <w:marBottom w:val="0"/>
      <w:divBdr>
        <w:top w:val="none" w:sz="0" w:space="0" w:color="auto"/>
        <w:left w:val="none" w:sz="0" w:space="0" w:color="auto"/>
        <w:bottom w:val="none" w:sz="0" w:space="0" w:color="auto"/>
        <w:right w:val="none" w:sz="0" w:space="0" w:color="auto"/>
      </w:divBdr>
    </w:div>
    <w:div w:id="1430274861">
      <w:bodyDiv w:val="1"/>
      <w:marLeft w:val="0"/>
      <w:marRight w:val="0"/>
      <w:marTop w:val="0"/>
      <w:marBottom w:val="0"/>
      <w:divBdr>
        <w:top w:val="none" w:sz="0" w:space="0" w:color="auto"/>
        <w:left w:val="none" w:sz="0" w:space="0" w:color="auto"/>
        <w:bottom w:val="none" w:sz="0" w:space="0" w:color="auto"/>
        <w:right w:val="none" w:sz="0" w:space="0" w:color="auto"/>
      </w:divBdr>
    </w:div>
    <w:div w:id="1494253334">
      <w:bodyDiv w:val="1"/>
      <w:marLeft w:val="0"/>
      <w:marRight w:val="0"/>
      <w:marTop w:val="0"/>
      <w:marBottom w:val="0"/>
      <w:divBdr>
        <w:top w:val="none" w:sz="0" w:space="0" w:color="auto"/>
        <w:left w:val="none" w:sz="0" w:space="0" w:color="auto"/>
        <w:bottom w:val="none" w:sz="0" w:space="0" w:color="auto"/>
        <w:right w:val="none" w:sz="0" w:space="0" w:color="auto"/>
      </w:divBdr>
    </w:div>
    <w:div w:id="1782459090">
      <w:bodyDiv w:val="1"/>
      <w:marLeft w:val="0"/>
      <w:marRight w:val="0"/>
      <w:marTop w:val="0"/>
      <w:marBottom w:val="0"/>
      <w:divBdr>
        <w:top w:val="none" w:sz="0" w:space="0" w:color="auto"/>
        <w:left w:val="none" w:sz="0" w:space="0" w:color="auto"/>
        <w:bottom w:val="none" w:sz="0" w:space="0" w:color="auto"/>
        <w:right w:val="none" w:sz="0" w:space="0" w:color="auto"/>
      </w:divBdr>
    </w:div>
    <w:div w:id="1877693739">
      <w:bodyDiv w:val="1"/>
      <w:marLeft w:val="0"/>
      <w:marRight w:val="0"/>
      <w:marTop w:val="0"/>
      <w:marBottom w:val="0"/>
      <w:divBdr>
        <w:top w:val="none" w:sz="0" w:space="0" w:color="auto"/>
        <w:left w:val="none" w:sz="0" w:space="0" w:color="auto"/>
        <w:bottom w:val="none" w:sz="0" w:space="0" w:color="auto"/>
        <w:right w:val="none" w:sz="0" w:space="0" w:color="auto"/>
      </w:divBdr>
    </w:div>
    <w:div w:id="20234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85</Words>
  <Characters>470</Characters>
  <Application>Microsoft Office Word</Application>
  <DocSecurity>0</DocSecurity>
  <Lines>3</Lines>
  <Paragraphs>1</Paragraphs>
  <ScaleCrop>false</ScaleCrop>
  <Company/>
  <LinksUpToDate>false</LinksUpToDate>
  <CharactersWithSpaces>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eleonore petitalot</dc:creator>
  <cp:keywords/>
  <dc:description/>
  <cp:lastModifiedBy>eleonore petitalot</cp:lastModifiedBy>
  <cp:revision>3</cp:revision>
  <dcterms:created xsi:type="dcterms:W3CDTF">2022-10-20T08:24:00Z</dcterms:created>
  <dcterms:modified xsi:type="dcterms:W3CDTF">2022-10-20T08:42:00Z</dcterms:modified>
</cp:coreProperties>
</file>